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0CFA" w:rsidRPr="001E0CFA" w:rsidRDefault="001E0CFA" w:rsidP="001E0CFA">
      <w:pPr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E0CF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Сведения об условиях организации питания</w:t>
      </w:r>
    </w:p>
    <w:p w:rsidR="001E0CFA" w:rsidRPr="001E0CFA" w:rsidRDefault="001E0CFA" w:rsidP="00D132D2">
      <w:pPr>
        <w:spacing w:after="24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Питание учащихся</w:t>
      </w:r>
      <w:r w:rsidR="008B45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начальных классов</w:t>
      </w: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вляется  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столовой площадью 50,7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кв.м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3</w:t>
      </w: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 посадочных мест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E0CFA" w:rsidRDefault="001E0CFA" w:rsidP="00D132D2">
      <w:pPr>
        <w:spacing w:after="24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ловая работ</w:t>
      </w:r>
      <w:r w:rsidR="00D13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ает в одну смену, расположена на первом этаже.</w:t>
      </w:r>
    </w:p>
    <w:p w:rsidR="00D132D2" w:rsidRPr="001E0CFA" w:rsidRDefault="00D132D2" w:rsidP="00D132D2">
      <w:pPr>
        <w:spacing w:after="24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учащихся начальной школы организованы горячие завтраки. Для детей дошкольного возраста организовано четырёхразовое питание.</w:t>
      </w:r>
    </w:p>
    <w:p w:rsidR="001E0CFA" w:rsidRDefault="00701E0A" w:rsidP="00D132D2">
      <w:pPr>
        <w:spacing w:after="24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Здание МБОУ оборудовано системами хозяйственно-питьевого водоснабжения, канализацией и водостоками в соответствии с гигиеническими требованиями к планировке сельских поселений. Водоснабжение централизованное, имеется п</w:t>
      </w:r>
      <w:r w:rsidR="001E0CFA"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одводка горячей и холодной воды  к раковинам</w:t>
      </w:r>
      <w:r w:rsidR="00D13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E0CFA" w:rsidRPr="001E0CFA" w:rsidRDefault="001E0CFA" w:rsidP="00D132D2">
      <w:pPr>
        <w:spacing w:after="24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Обеспеченность мебелью столовой - 100%. Обеспеченность инвентарем и столовой посудой – 100%. Мате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риальная база столовой и пищеблока</w:t>
      </w: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ларь</w:t>
      </w: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холодильны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холодильники, </w:t>
      </w: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плиты электрические, </w:t>
      </w:r>
      <w:r w:rsidR="00D13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электрическая мясорубка, </w:t>
      </w: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шкаф жарочный, водонагреватели. </w:t>
      </w:r>
      <w:r w:rsidR="00D132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устройству, оборудованию, содержанию столовой в целом соответствует санитарным правилам и нормам.</w:t>
      </w:r>
    </w:p>
    <w:p w:rsidR="001E0CFA" w:rsidRPr="001E0CFA" w:rsidRDefault="008B4596" w:rsidP="00D132D2">
      <w:pPr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Информация об организаторах</w:t>
      </w:r>
      <w:r w:rsidR="001E0CFA" w:rsidRPr="001E0CF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питания</w:t>
      </w:r>
    </w:p>
    <w:p w:rsidR="00015027" w:rsidRDefault="001E0CFA" w:rsidP="00015027">
      <w:pPr>
        <w:spacing w:after="240" w:line="270" w:lineRule="atLeast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Питание осуществляется в </w:t>
      </w:r>
      <w:proofErr w:type="gramStart"/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соответствии  с</w:t>
      </w:r>
      <w:proofErr w:type="gramEnd"/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муниципальным</w:t>
      </w:r>
      <w:r w:rsidR="000150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контрактами, договорами со следующими поставщиками:</w:t>
      </w:r>
    </w:p>
    <w:p w:rsidR="00015027" w:rsidRDefault="00015027" w:rsidP="00015027">
      <w:pPr>
        <w:pStyle w:val="a6"/>
        <w:numPr>
          <w:ilvl w:val="0"/>
          <w:numId w:val="2"/>
        </w:num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ООО «Персонал-сервис»</w:t>
      </w:r>
    </w:p>
    <w:p w:rsidR="00015027" w:rsidRDefault="00015027" w:rsidP="00015027">
      <w:pPr>
        <w:pStyle w:val="a6"/>
        <w:numPr>
          <w:ilvl w:val="0"/>
          <w:numId w:val="2"/>
        </w:num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АО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Зеленодольский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молочноперерабатывающий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комбинат»</w:t>
      </w:r>
    </w:p>
    <w:p w:rsidR="00015027" w:rsidRDefault="00015027" w:rsidP="00015027">
      <w:pPr>
        <w:pStyle w:val="a6"/>
        <w:numPr>
          <w:ilvl w:val="0"/>
          <w:numId w:val="2"/>
        </w:num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ИП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Тукмакова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Г.Т.</w:t>
      </w:r>
    </w:p>
    <w:p w:rsidR="00015027" w:rsidRDefault="00015027" w:rsidP="00015027">
      <w:pPr>
        <w:pStyle w:val="a6"/>
        <w:numPr>
          <w:ilvl w:val="0"/>
          <w:numId w:val="2"/>
        </w:num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ИП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Хамрокулов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А.А.</w:t>
      </w:r>
    </w:p>
    <w:p w:rsidR="00015027" w:rsidRDefault="00015027" w:rsidP="00015027">
      <w:pPr>
        <w:pStyle w:val="a6"/>
        <w:numPr>
          <w:ilvl w:val="0"/>
          <w:numId w:val="2"/>
        </w:num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ИП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Айзатуллин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А.А.</w:t>
      </w:r>
    </w:p>
    <w:p w:rsidR="00015027" w:rsidRDefault="00015027" w:rsidP="00015027">
      <w:pPr>
        <w:pStyle w:val="a6"/>
        <w:numPr>
          <w:ilvl w:val="0"/>
          <w:numId w:val="2"/>
        </w:num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ООО «МСК Инвест»</w:t>
      </w:r>
    </w:p>
    <w:p w:rsidR="00015027" w:rsidRPr="00015027" w:rsidRDefault="00015027" w:rsidP="00015027">
      <w:pPr>
        <w:pStyle w:val="a6"/>
        <w:numPr>
          <w:ilvl w:val="0"/>
          <w:numId w:val="2"/>
        </w:num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ИП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Хайрутдинов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М.С.</w:t>
      </w:r>
    </w:p>
    <w:p w:rsidR="001E0CFA" w:rsidRPr="00015027" w:rsidRDefault="001E0CFA" w:rsidP="00015027">
      <w:pPr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1502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Горячая линия</w:t>
      </w:r>
    </w:p>
    <w:p w:rsidR="001E0CFA" w:rsidRPr="001E0CFA" w:rsidRDefault="001E0CFA" w:rsidP="001E0CFA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Управления образования по вопросам питания в школах 8 (84342) 5-41- 90 (Никитина Вера Владимировна);</w:t>
      </w:r>
    </w:p>
    <w:p w:rsidR="001E0CFA" w:rsidRPr="001E0CFA" w:rsidRDefault="001E0CFA" w:rsidP="001E0CFA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МБОУ «</w:t>
      </w:r>
      <w:r w:rsidR="000150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Данауровская НШ-ДС</w:t>
      </w: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Чистопольского муниципального района Республики</w:t>
      </w:r>
      <w:r w:rsidR="000150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Татарстан по телефону 8(84342) 5-72-18</w:t>
      </w: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</w:p>
    <w:p w:rsidR="001E0CFA" w:rsidRPr="00015027" w:rsidRDefault="001E0CFA" w:rsidP="00015027">
      <w:pPr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1502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Контроль за качеством питания</w:t>
      </w:r>
    </w:p>
    <w:p w:rsidR="00251B04" w:rsidRDefault="00251B04" w:rsidP="008B4596">
      <w:pPr>
        <w:spacing w:after="0" w:line="270" w:lineRule="atLeast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251B0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соответствии с Постановлениями Исполнительного комитета Муниципального образования «</w:t>
      </w:r>
      <w:proofErr w:type="spellStart"/>
      <w:r w:rsidRPr="00251B0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Чистопольский</w:t>
      </w:r>
      <w:proofErr w:type="spellEnd"/>
      <w:r w:rsidRPr="00251B0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муниципальный р</w:t>
      </w:r>
      <w:r w:rsidR="00A010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айон» Республики Татарстан от 18.10.2021г. №624</w:t>
      </w:r>
      <w:r w:rsidRPr="00251B0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«Об организации питания обучающихся в общеобразовательных организациях Чистопольского муниципального района на 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251B0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полугодие</w:t>
      </w:r>
      <w:r w:rsidR="00A010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2021-2022 учебного года», от 09</w:t>
      </w:r>
      <w:r w:rsidRPr="00251B0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A010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07.2021г. №395</w:t>
      </w:r>
      <w:r w:rsidRPr="00251B0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«Об организации бесплатного горячего питания обучающихся, получающих начальное общее образование на 2021-2022 учебный год» и с приказом МКУ «Управление образования Исполнительного комитета Чистопольского муниципального 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йона Республики Татарстан» от 07.12</w:t>
      </w:r>
      <w:r w:rsidRPr="00251B0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.2021г. «Об организации питания обучающихся в общеобразовательных организациях Чистопольского муниципального района на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251B0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251B0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полугодие 2021-2022 учебного года»</w:t>
      </w:r>
      <w:r w:rsidR="00A010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организовано 100% бесплатное горячее питание  </w:t>
      </w:r>
      <w:r w:rsidR="00A010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учащихся, получаю</w:t>
      </w:r>
      <w:r w:rsidR="008B459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щих начальное общее образование, </w:t>
      </w:r>
      <w:r w:rsidRPr="00251B0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рамках государственной программы Российской Федерации «Развитие обр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азования» из расчета 55 руб. 55</w:t>
      </w:r>
      <w:r w:rsidRPr="00251B0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коп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ежедневно на одного учащегося.</w:t>
      </w:r>
    </w:p>
    <w:p w:rsidR="001E0CFA" w:rsidRDefault="008B4596" w:rsidP="008B4596">
      <w:pPr>
        <w:spacing w:after="240" w:line="270" w:lineRule="atLeast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жедневно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1E0CFA"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существляется контроль со стороны родителей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="001E0CFA"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ющихся за качеством питания. </w:t>
      </w:r>
      <w:r w:rsidR="001E0CFA" w:rsidRPr="001E0CF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Родители заполняют протокол исследования в Журнале контроля качества питания.</w:t>
      </w:r>
    </w:p>
    <w:p w:rsidR="00015027" w:rsidRPr="008B4596" w:rsidRDefault="00015027" w:rsidP="001E0CFA">
      <w:pPr>
        <w:rPr>
          <w:rFonts w:ascii="Times New Roman" w:hAnsi="Times New Roman" w:cs="Times New Roman"/>
          <w:b/>
          <w:sz w:val="24"/>
          <w:szCs w:val="24"/>
        </w:rPr>
      </w:pPr>
      <w:r w:rsidRPr="008B4596">
        <w:rPr>
          <w:rFonts w:ascii="Times New Roman" w:hAnsi="Times New Roman" w:cs="Times New Roman"/>
          <w:b/>
          <w:sz w:val="24"/>
          <w:szCs w:val="24"/>
        </w:rPr>
        <w:t>Ссылка</w:t>
      </w:r>
      <w:r w:rsidR="008B4596" w:rsidRPr="008B4596">
        <w:rPr>
          <w:rFonts w:ascii="Times New Roman" w:hAnsi="Times New Roman" w:cs="Times New Roman"/>
          <w:b/>
          <w:sz w:val="24"/>
          <w:szCs w:val="24"/>
        </w:rPr>
        <w:t xml:space="preserve"> на меню учащихся начальной школы</w:t>
      </w:r>
    </w:p>
    <w:p w:rsidR="00015027" w:rsidRDefault="002F7DB7" w:rsidP="001E0CFA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="00015027" w:rsidRPr="00AD0B10">
          <w:rPr>
            <w:rStyle w:val="a4"/>
            <w:rFonts w:ascii="Times New Roman" w:hAnsi="Times New Roman" w:cs="Times New Roman"/>
            <w:sz w:val="24"/>
            <w:szCs w:val="24"/>
          </w:rPr>
          <w:t>https://edu.tatar.ru/chistopol/page2162.htm/food</w:t>
        </w:r>
      </w:hyperlink>
      <w:r w:rsidR="000150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F7DB7" w:rsidRDefault="002F7DB7" w:rsidP="001E0CFA">
      <w:pPr>
        <w:rPr>
          <w:rFonts w:ascii="Times New Roman" w:hAnsi="Times New Roman" w:cs="Times New Roman"/>
          <w:sz w:val="24"/>
          <w:szCs w:val="24"/>
        </w:rPr>
      </w:pPr>
    </w:p>
    <w:p w:rsidR="002F7DB7" w:rsidRPr="002F7DB7" w:rsidRDefault="002F7DB7" w:rsidP="001E0CFA">
      <w:pPr>
        <w:rPr>
          <w:rFonts w:ascii="Times New Roman" w:hAnsi="Times New Roman" w:cs="Times New Roman"/>
          <w:b/>
          <w:sz w:val="24"/>
          <w:szCs w:val="24"/>
        </w:rPr>
      </w:pPr>
      <w:r w:rsidRPr="002F7DB7">
        <w:rPr>
          <w:rFonts w:ascii="Times New Roman" w:hAnsi="Times New Roman" w:cs="Times New Roman"/>
          <w:b/>
          <w:sz w:val="24"/>
          <w:szCs w:val="24"/>
        </w:rPr>
        <w:t>Форма обратной связи</w:t>
      </w:r>
    </w:p>
    <w:p w:rsidR="002F7DB7" w:rsidRPr="001E0CFA" w:rsidRDefault="002F7DB7" w:rsidP="001E0CFA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Pr="00435AB2">
          <w:rPr>
            <w:rStyle w:val="a4"/>
            <w:rFonts w:ascii="Times New Roman" w:hAnsi="Times New Roman" w:cs="Times New Roman"/>
            <w:sz w:val="24"/>
            <w:szCs w:val="24"/>
          </w:rPr>
          <w:t>https://edu.tatar.ru/chistopol/page2162.htm/obsheniye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2F7DB7" w:rsidRPr="001E0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020A28"/>
    <w:multiLevelType w:val="hybridMultilevel"/>
    <w:tmpl w:val="8B90A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50526D"/>
    <w:multiLevelType w:val="multilevel"/>
    <w:tmpl w:val="F06AA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CFA"/>
    <w:rsid w:val="00015027"/>
    <w:rsid w:val="001E0CFA"/>
    <w:rsid w:val="00251B04"/>
    <w:rsid w:val="002F7DB7"/>
    <w:rsid w:val="00475284"/>
    <w:rsid w:val="00701E0A"/>
    <w:rsid w:val="008B4596"/>
    <w:rsid w:val="00A01040"/>
    <w:rsid w:val="00D1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445B59-2C4E-4F06-A2B3-9FD584DD0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E0C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E0CF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E0C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150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15027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0150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71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chistopol/page2162.htm/obsheniye" TargetMode="External"/><Relationship Id="rId5" Type="http://schemas.openxmlformats.org/officeDocument/2006/relationships/hyperlink" Target="https://edu.tatar.ru/chistopol/page2162.htm/foo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443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7</cp:revision>
  <dcterms:created xsi:type="dcterms:W3CDTF">2022-04-26T11:05:00Z</dcterms:created>
  <dcterms:modified xsi:type="dcterms:W3CDTF">2022-04-27T11:41:00Z</dcterms:modified>
</cp:coreProperties>
</file>